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附件二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 w:hint="eastAsia"/>
          <w:b/>
          <w:sz w:val="28"/>
          <w:szCs w:val="28"/>
        </w:rPr>
        <w:t>授课时间表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798"/>
        <w:gridCol w:w="2126"/>
        <w:gridCol w:w="1468"/>
      </w:tblGrid>
      <w:tr w:rsidR="006E49C6" w:rsidTr="00715EDB">
        <w:tc>
          <w:tcPr>
            <w:tcW w:w="2130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期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授课人及报告题目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5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时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间</w:t>
            </w:r>
          </w:p>
        </w:tc>
        <w:tc>
          <w:tcPr>
            <w:tcW w:w="1468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主持人</w:t>
            </w:r>
          </w:p>
        </w:tc>
      </w:tr>
      <w:tr w:rsidR="006E49C6" w:rsidTr="00715EDB">
        <w:trPr>
          <w:trHeight w:val="1284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22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pStyle w:val="p0"/>
              <w:ind w:firstLineChars="2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上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3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开班仪式</w:t>
            </w:r>
          </w:p>
          <w:p w:rsidR="006E49C6" w:rsidRDefault="006E49C6" w:rsidP="00715EDB">
            <w:pPr>
              <w:pStyle w:val="p0"/>
              <w:rPr>
                <w:rFonts w:ascii="宋体"/>
                <w:b/>
              </w:rPr>
            </w:pP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8:30—9:00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王秦生</w:t>
            </w:r>
          </w:p>
        </w:tc>
      </w:tr>
      <w:tr w:rsidR="006E49C6" w:rsidTr="00715EDB">
        <w:trPr>
          <w:trHeight w:val="1542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35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朱森第</w:t>
            </w: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</w:rPr>
              <w:t>《中国机械工业发展报告》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9:00—10:20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1551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李志宏</w:t>
            </w: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《中国超硬材料及制品行业发展报告》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10:30—11:50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2862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22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ind w:firstLineChars="200" w:firstLine="31680"/>
            </w:pPr>
            <w:r>
              <w:rPr>
                <w:rFonts w:ascii="宋体" w:hAnsi="宋体" w:hint="eastAsia"/>
                <w:b/>
                <w:sz w:val="24"/>
              </w:rPr>
              <w:t>下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王秦生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《超硬材料及制品最新研究进展报告》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14:30-15:50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李志宏</w:t>
            </w:r>
          </w:p>
        </w:tc>
      </w:tr>
      <w:tr w:rsidR="006E49C6" w:rsidTr="00715EDB">
        <w:trPr>
          <w:trHeight w:val="3362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王裕昌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《粗颗粒、大单晶金刚石合成》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：</w:t>
            </w:r>
            <w:r>
              <w:rPr>
                <w:rFonts w:ascii="宋体" w:hAnsi="宋体"/>
                <w:b/>
                <w:sz w:val="24"/>
                <w:szCs w:val="24"/>
              </w:rPr>
              <w:t>00—17:20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798"/>
        <w:gridCol w:w="2126"/>
        <w:gridCol w:w="1468"/>
      </w:tblGrid>
      <w:tr w:rsidR="006E49C6" w:rsidTr="00715EDB">
        <w:tc>
          <w:tcPr>
            <w:tcW w:w="2130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期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授课人及报告题目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5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时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间</w:t>
            </w:r>
          </w:p>
        </w:tc>
        <w:tc>
          <w:tcPr>
            <w:tcW w:w="1468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主持人</w:t>
            </w:r>
          </w:p>
        </w:tc>
      </w:tr>
      <w:tr w:rsidR="006E49C6" w:rsidTr="00715EDB">
        <w:trPr>
          <w:trHeight w:val="2071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23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pStyle w:val="p0"/>
              <w:ind w:firstLineChars="200" w:firstLine="31680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上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4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杨晋中</w:t>
            </w:r>
          </w:p>
          <w:p w:rsidR="006E49C6" w:rsidRDefault="006E49C6" w:rsidP="006E49C6">
            <w:pPr>
              <w:pStyle w:val="p0"/>
              <w:ind w:firstLineChars="20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</w:t>
            </w:r>
            <w:r>
              <w:rPr>
                <w:rFonts w:ascii="宋体" w:hAnsi="宋体" w:hint="eastAsia"/>
                <w:b/>
                <w:color w:val="000000"/>
                <w:sz w:val="24"/>
                <w:szCs w:val="24"/>
              </w:rPr>
              <w:t>超硬材料合成用六面顶压机设计与制造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9:00—10:20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高文生</w:t>
            </w: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2930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海小平</w:t>
            </w: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《超硬工具专用设备》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10:30—11:50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2862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3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23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ind w:firstLineChars="200" w:firstLine="31680"/>
            </w:pPr>
            <w:r>
              <w:rPr>
                <w:rFonts w:ascii="宋体" w:hAnsi="宋体" w:hint="eastAsia"/>
                <w:b/>
                <w:sz w:val="24"/>
              </w:rPr>
              <w:t>下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刘明耀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《超硬磨具制造》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14:30-15:50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戴红军</w:t>
            </w:r>
          </w:p>
        </w:tc>
      </w:tr>
      <w:tr w:rsidR="006E49C6" w:rsidTr="00715EDB">
        <w:trPr>
          <w:trHeight w:val="3362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栗正新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《磨具与磨削技术》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：</w:t>
            </w:r>
            <w:r>
              <w:rPr>
                <w:rFonts w:ascii="宋体" w:hAnsi="宋体"/>
                <w:b/>
                <w:sz w:val="24"/>
                <w:szCs w:val="24"/>
              </w:rPr>
              <w:t>00—17:20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798"/>
        <w:gridCol w:w="2126"/>
        <w:gridCol w:w="1468"/>
      </w:tblGrid>
      <w:tr w:rsidR="006E49C6" w:rsidTr="00715EDB">
        <w:tc>
          <w:tcPr>
            <w:tcW w:w="2130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期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授课人及报告题目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5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时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间</w:t>
            </w:r>
          </w:p>
        </w:tc>
        <w:tc>
          <w:tcPr>
            <w:tcW w:w="1468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主持人</w:t>
            </w:r>
          </w:p>
        </w:tc>
      </w:tr>
      <w:tr w:rsidR="006E49C6" w:rsidTr="00715EDB">
        <w:trPr>
          <w:trHeight w:val="1542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pStyle w:val="p0"/>
              <w:ind w:firstLineChars="200" w:firstLine="31680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上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4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张相法</w:t>
            </w:r>
          </w:p>
          <w:p w:rsidR="006E49C6" w:rsidRDefault="006E49C6" w:rsidP="006E49C6">
            <w:pPr>
              <w:pStyle w:val="p0"/>
              <w:ind w:firstLineChars="20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《立方氮化硼单晶制造及制品》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9:00—10:20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李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剑</w:t>
            </w: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2000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张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锐</w:t>
            </w: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《超硬材料现代检测技术》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0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10:30—11:50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  <w:tr w:rsidR="006E49C6" w:rsidTr="00715EDB">
        <w:trPr>
          <w:trHeight w:val="2862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ind w:firstLineChars="200" w:firstLine="31680"/>
            </w:pPr>
            <w:r>
              <w:rPr>
                <w:rFonts w:ascii="宋体" w:hAnsi="宋体" w:hint="eastAsia"/>
                <w:b/>
                <w:sz w:val="24"/>
              </w:rPr>
              <w:t>下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吴志英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《预合金粉制造工艺与技术》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14:30-15:50</w:t>
            </w:r>
          </w:p>
        </w:tc>
        <w:tc>
          <w:tcPr>
            <w:tcW w:w="1468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郭新伟</w:t>
            </w:r>
          </w:p>
        </w:tc>
      </w:tr>
      <w:tr w:rsidR="006E49C6" w:rsidTr="00715EDB">
        <w:trPr>
          <w:trHeight w:val="3362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戴红军</w:t>
            </w: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《对超硬材料及制品企业经营转型升级的思考》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16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：</w:t>
            </w:r>
            <w:r>
              <w:rPr>
                <w:rFonts w:ascii="宋体" w:hAnsi="宋体"/>
                <w:b/>
                <w:sz w:val="24"/>
                <w:szCs w:val="24"/>
              </w:rPr>
              <w:t>00—17:20</w:t>
            </w:r>
          </w:p>
        </w:tc>
        <w:tc>
          <w:tcPr>
            <w:tcW w:w="1468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</w:tr>
    </w:tbl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0"/>
        <w:gridCol w:w="2798"/>
        <w:gridCol w:w="2126"/>
      </w:tblGrid>
      <w:tr w:rsidR="006E49C6" w:rsidTr="00715EDB">
        <w:tc>
          <w:tcPr>
            <w:tcW w:w="2130" w:type="dxa"/>
          </w:tcPr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期</w:t>
            </w:r>
          </w:p>
        </w:tc>
        <w:tc>
          <w:tcPr>
            <w:tcW w:w="2798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授课人及报告题目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1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50" w:firstLine="31680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时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间</w:t>
            </w:r>
          </w:p>
        </w:tc>
      </w:tr>
      <w:tr w:rsidR="006E49C6" w:rsidTr="00715EDB">
        <w:trPr>
          <w:trHeight w:val="1542"/>
        </w:trPr>
        <w:tc>
          <w:tcPr>
            <w:tcW w:w="2130" w:type="dxa"/>
            <w:vMerge w:val="restart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0"/>
                <w:attr w:name="Year" w:val="2014"/>
              </w:smartTagPr>
              <w:r>
                <w:rPr>
                  <w:rFonts w:ascii="宋体" w:hAnsi="宋体"/>
                  <w:b/>
                  <w:sz w:val="24"/>
                  <w:szCs w:val="24"/>
                </w:rPr>
                <w:t>2014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年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10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月</w:t>
              </w:r>
              <w:r>
                <w:rPr>
                  <w:rFonts w:ascii="宋体" w:hAnsi="宋体"/>
                  <w:b/>
                  <w:sz w:val="24"/>
                  <w:szCs w:val="24"/>
                </w:rPr>
                <w:t>25</w:t>
              </w:r>
              <w:r>
                <w:rPr>
                  <w:rFonts w:ascii="宋体" w:hAnsi="宋体" w:hint="eastAsia"/>
                  <w:b/>
                  <w:sz w:val="24"/>
                  <w:szCs w:val="24"/>
                </w:rPr>
                <w:t>日</w:t>
              </w:r>
            </w:smartTag>
          </w:p>
          <w:p w:rsidR="006E49C6" w:rsidRDefault="006E49C6" w:rsidP="006E49C6">
            <w:pPr>
              <w:pStyle w:val="p0"/>
              <w:ind w:firstLineChars="200" w:firstLine="31680"/>
              <w:rPr>
                <w:rFonts w:asci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4"/>
              </w:rPr>
              <w:t>上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午</w:t>
            </w: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20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参观柘城超硬材料产业集聚区</w:t>
            </w:r>
          </w:p>
        </w:tc>
        <w:tc>
          <w:tcPr>
            <w:tcW w:w="2126" w:type="dxa"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100" w:firstLine="3168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8:30—12:00</w:t>
            </w:r>
          </w:p>
        </w:tc>
      </w:tr>
      <w:tr w:rsidR="006E49C6" w:rsidTr="00715EDB">
        <w:trPr>
          <w:trHeight w:val="1551"/>
        </w:trPr>
        <w:tc>
          <w:tcPr>
            <w:tcW w:w="2130" w:type="dxa"/>
            <w:vMerge/>
          </w:tcPr>
          <w:p w:rsidR="006E49C6" w:rsidRDefault="006E49C6" w:rsidP="00715EDB">
            <w:pPr>
              <w:pStyle w:val="p0"/>
              <w:rPr>
                <w:rFonts w:ascii="宋体"/>
                <w:b/>
                <w:sz w:val="28"/>
                <w:szCs w:val="28"/>
              </w:rPr>
            </w:pPr>
          </w:p>
        </w:tc>
        <w:tc>
          <w:tcPr>
            <w:tcW w:w="2798" w:type="dxa"/>
          </w:tcPr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参观结束后，会议疏散</w:t>
            </w:r>
          </w:p>
        </w:tc>
        <w:tc>
          <w:tcPr>
            <w:tcW w:w="2126" w:type="dxa"/>
          </w:tcPr>
          <w:p w:rsidR="006E49C6" w:rsidRDefault="006E49C6" w:rsidP="006E49C6">
            <w:pPr>
              <w:pStyle w:val="p0"/>
              <w:ind w:firstLineChars="50" w:firstLine="31680"/>
              <w:jc w:val="center"/>
              <w:rPr>
                <w:rFonts w:ascii="宋体"/>
                <w:b/>
                <w:sz w:val="24"/>
                <w:szCs w:val="24"/>
              </w:rPr>
            </w:pPr>
          </w:p>
        </w:tc>
      </w:tr>
    </w:tbl>
    <w:p w:rsidR="006E49C6" w:rsidRDefault="006E49C6" w:rsidP="00876212">
      <w:pPr>
        <w:pStyle w:val="p0"/>
        <w:rPr>
          <w:rFonts w:ascii="宋体"/>
          <w:b/>
          <w:sz w:val="28"/>
          <w:szCs w:val="28"/>
        </w:rPr>
      </w:pPr>
    </w:p>
    <w:p w:rsidR="006E49C6" w:rsidRPr="001D769A" w:rsidRDefault="006E49C6" w:rsidP="00680BAA">
      <w:pPr>
        <w:ind w:firstLineChars="200" w:firstLine="31680"/>
        <w:rPr>
          <w:sz w:val="28"/>
          <w:szCs w:val="28"/>
        </w:rPr>
      </w:pPr>
    </w:p>
    <w:sectPr w:rsidR="006E49C6" w:rsidRPr="001D769A" w:rsidSect="00D90E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9C6" w:rsidRDefault="006E49C6" w:rsidP="0079629A">
      <w:r>
        <w:separator/>
      </w:r>
    </w:p>
  </w:endnote>
  <w:endnote w:type="continuationSeparator" w:id="0">
    <w:p w:rsidR="006E49C6" w:rsidRDefault="006E49C6" w:rsidP="007962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9C6" w:rsidRDefault="006E49C6" w:rsidP="0079629A">
      <w:r>
        <w:separator/>
      </w:r>
    </w:p>
  </w:footnote>
  <w:footnote w:type="continuationSeparator" w:id="0">
    <w:p w:rsidR="006E49C6" w:rsidRDefault="006E49C6" w:rsidP="007962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69A"/>
    <w:rsid w:val="0001542E"/>
    <w:rsid w:val="00184F95"/>
    <w:rsid w:val="001D769A"/>
    <w:rsid w:val="001F1FD2"/>
    <w:rsid w:val="00247649"/>
    <w:rsid w:val="002B75BB"/>
    <w:rsid w:val="004A4C7C"/>
    <w:rsid w:val="00633569"/>
    <w:rsid w:val="00680BAA"/>
    <w:rsid w:val="006C7273"/>
    <w:rsid w:val="006E49C6"/>
    <w:rsid w:val="006F6F76"/>
    <w:rsid w:val="00715EDB"/>
    <w:rsid w:val="0079629A"/>
    <w:rsid w:val="007B1D2B"/>
    <w:rsid w:val="00876212"/>
    <w:rsid w:val="00923DFD"/>
    <w:rsid w:val="009349FD"/>
    <w:rsid w:val="009A2EBE"/>
    <w:rsid w:val="00A51B06"/>
    <w:rsid w:val="00AA304D"/>
    <w:rsid w:val="00B42FB2"/>
    <w:rsid w:val="00BC2D64"/>
    <w:rsid w:val="00CE160D"/>
    <w:rsid w:val="00D9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EC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349F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49FD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796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9629A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96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629A"/>
    <w:rPr>
      <w:rFonts w:cs="Times New Roman"/>
      <w:kern w:val="2"/>
      <w:sz w:val="18"/>
      <w:szCs w:val="18"/>
    </w:rPr>
  </w:style>
  <w:style w:type="paragraph" w:customStyle="1" w:styleId="p0">
    <w:name w:val="p0"/>
    <w:basedOn w:val="Normal"/>
    <w:uiPriority w:val="99"/>
    <w:rsid w:val="00876212"/>
    <w:pPr>
      <w:widowControl/>
    </w:pPr>
    <w:rPr>
      <w:rFonts w:ascii="Times New Roman" w:hAnsi="Times New Roman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</TotalTime>
  <Pages>4</Pages>
  <Words>126</Words>
  <Characters>721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8</cp:revision>
  <dcterms:created xsi:type="dcterms:W3CDTF">2014-07-16T01:24:00Z</dcterms:created>
  <dcterms:modified xsi:type="dcterms:W3CDTF">2014-09-11T06:49:00Z</dcterms:modified>
</cp:coreProperties>
</file>